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1081" w14:textId="77777777" w:rsidR="0060509E" w:rsidRPr="00F25149" w:rsidRDefault="0060509E" w:rsidP="00542C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514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14:paraId="3E2ADFAF" w14:textId="77777777" w:rsidR="0060509E" w:rsidRPr="00F25149" w:rsidRDefault="0060509E" w:rsidP="00542C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514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0DD4069B" w14:textId="77777777" w:rsidR="0060509E" w:rsidRPr="00F25149" w:rsidRDefault="000A604D" w:rsidP="00542C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ГАНЬКОВСКОЕ</w:t>
      </w:r>
      <w:r w:rsidR="0060509E" w:rsidRPr="00F2514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14:paraId="1A0E2D78" w14:textId="77777777" w:rsidR="0060509E" w:rsidRPr="00F25149" w:rsidRDefault="0060509E" w:rsidP="00542C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514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14:paraId="2CF3212C" w14:textId="77777777" w:rsidR="0060509E" w:rsidRPr="00F25149" w:rsidRDefault="0060509E" w:rsidP="00542C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5149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14:paraId="064C60E4" w14:textId="7BA8E096" w:rsidR="0060509E" w:rsidRPr="00F25149" w:rsidRDefault="0060509E" w:rsidP="00542C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149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(СОВЕТ ДЕПУТАТОВ </w:t>
      </w:r>
      <w:r w:rsidR="000A604D">
        <w:rPr>
          <w:rFonts w:ascii="Times New Roman" w:hAnsi="Times New Roman"/>
          <w:b/>
          <w:bCs/>
          <w:color w:val="000000"/>
          <w:sz w:val="24"/>
          <w:szCs w:val="24"/>
        </w:rPr>
        <w:t>ГАНЬКОВСКОГО</w:t>
      </w:r>
      <w:r w:rsidRPr="00F2514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ПОСЕЛЕНИЯ)</w:t>
      </w:r>
    </w:p>
    <w:p w14:paraId="3B2DBE61" w14:textId="18BCDD8B" w:rsidR="0060509E" w:rsidRDefault="0060509E" w:rsidP="00542C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8BEB80" w14:textId="77777777" w:rsidR="00542CCC" w:rsidRPr="00F25149" w:rsidRDefault="00542CCC" w:rsidP="00542C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ED67E0" w14:textId="77777777" w:rsidR="0060509E" w:rsidRPr="00F25149" w:rsidRDefault="0060509E" w:rsidP="00542CC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5149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02B6F803" w14:textId="77777777" w:rsidR="0060509E" w:rsidRPr="00F25149" w:rsidRDefault="0060509E" w:rsidP="00542CC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53354" w14:textId="77777777" w:rsidR="0060509E" w:rsidRPr="00F25149" w:rsidRDefault="0060509E" w:rsidP="00542CC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9EE5C0" w14:textId="5412479C" w:rsidR="0060509E" w:rsidRPr="00F25149" w:rsidRDefault="00BF1D5B" w:rsidP="00542CCC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42CCC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="0060509E" w:rsidRPr="00F25149">
        <w:rPr>
          <w:rFonts w:ascii="Times New Roman" w:hAnsi="Times New Roman"/>
          <w:color w:val="000000"/>
          <w:sz w:val="24"/>
          <w:szCs w:val="24"/>
        </w:rPr>
        <w:t xml:space="preserve"> 2021</w:t>
      </w:r>
      <w:proofErr w:type="gramEnd"/>
      <w:r w:rsidR="0060509E" w:rsidRPr="00F25149">
        <w:rPr>
          <w:rFonts w:ascii="Times New Roman" w:hAnsi="Times New Roman"/>
          <w:color w:val="000000"/>
          <w:sz w:val="24"/>
          <w:szCs w:val="24"/>
        </w:rPr>
        <w:t xml:space="preserve"> года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0A604D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09E" w:rsidRPr="00F25149">
        <w:rPr>
          <w:rFonts w:ascii="Times New Roman" w:hAnsi="Times New Roman"/>
          <w:color w:val="000000"/>
          <w:sz w:val="24"/>
          <w:szCs w:val="24"/>
        </w:rPr>
        <w:t>№ 0</w:t>
      </w:r>
      <w:r w:rsidR="000A604D">
        <w:rPr>
          <w:rFonts w:ascii="Times New Roman" w:hAnsi="Times New Roman"/>
          <w:color w:val="000000"/>
          <w:sz w:val="24"/>
          <w:szCs w:val="24"/>
        </w:rPr>
        <w:t>4-</w:t>
      </w:r>
      <w:r w:rsidR="00542CCC">
        <w:rPr>
          <w:rFonts w:ascii="Times New Roman" w:hAnsi="Times New Roman"/>
          <w:color w:val="000000"/>
          <w:sz w:val="24"/>
          <w:szCs w:val="24"/>
        </w:rPr>
        <w:t>86</w:t>
      </w:r>
    </w:p>
    <w:p w14:paraId="2DE0C520" w14:textId="1FA86CAA" w:rsidR="0060509E" w:rsidRDefault="0060509E" w:rsidP="00542C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B5D8BC7" w14:textId="77777777" w:rsidR="00542CCC" w:rsidRPr="00F25149" w:rsidRDefault="00542CCC" w:rsidP="00542C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C51989A" w14:textId="77777777" w:rsidR="00542CCC" w:rsidRDefault="0060509E" w:rsidP="0054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149">
        <w:rPr>
          <w:rFonts w:ascii="Times New Roman" w:hAnsi="Times New Roman"/>
          <w:iCs/>
          <w:sz w:val="24"/>
          <w:szCs w:val="24"/>
        </w:rPr>
        <w:t>Об утверждении положения о постановке</w:t>
      </w:r>
    </w:p>
    <w:p w14:paraId="3C58B2F0" w14:textId="77777777" w:rsidR="00542CCC" w:rsidRDefault="0060509E" w:rsidP="0054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149">
        <w:rPr>
          <w:rFonts w:ascii="Times New Roman" w:hAnsi="Times New Roman"/>
          <w:iCs/>
          <w:sz w:val="24"/>
          <w:szCs w:val="24"/>
        </w:rPr>
        <w:t xml:space="preserve">на </w:t>
      </w:r>
      <w:proofErr w:type="spellStart"/>
      <w:r w:rsidRPr="00F25149">
        <w:rPr>
          <w:rFonts w:ascii="Times New Roman" w:hAnsi="Times New Roman"/>
          <w:iCs/>
          <w:sz w:val="24"/>
          <w:szCs w:val="24"/>
        </w:rPr>
        <w:t>учет</w:t>
      </w:r>
      <w:proofErr w:type="spellEnd"/>
      <w:r w:rsidRPr="00F25149">
        <w:rPr>
          <w:rFonts w:ascii="Times New Roman" w:hAnsi="Times New Roman"/>
          <w:iCs/>
          <w:sz w:val="24"/>
          <w:szCs w:val="24"/>
        </w:rPr>
        <w:t xml:space="preserve"> воинских захоронений, выявленных</w:t>
      </w:r>
    </w:p>
    <w:p w14:paraId="5A7478CA" w14:textId="77777777" w:rsidR="00542CCC" w:rsidRDefault="0060509E" w:rsidP="0054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F25149">
        <w:rPr>
          <w:rFonts w:ascii="Times New Roman" w:hAnsi="Times New Roman"/>
          <w:iCs/>
          <w:sz w:val="24"/>
          <w:szCs w:val="24"/>
        </w:rPr>
        <w:t>н</w:t>
      </w:r>
      <w:r w:rsidRPr="00F25149">
        <w:rPr>
          <w:rFonts w:ascii="Times New Roman" w:hAnsi="Times New Roman"/>
          <w:sz w:val="24"/>
          <w:szCs w:val="24"/>
        </w:rPr>
        <w:t xml:space="preserve">а территории </w:t>
      </w:r>
      <w:r w:rsidRPr="00F25149">
        <w:rPr>
          <w:rFonts w:ascii="Times New Roman" w:hAnsi="Times New Roman"/>
          <w:bCs/>
          <w:kern w:val="28"/>
          <w:sz w:val="24"/>
          <w:szCs w:val="24"/>
        </w:rPr>
        <w:t>муниципального образования</w:t>
      </w:r>
    </w:p>
    <w:p w14:paraId="27EC8E94" w14:textId="77777777" w:rsidR="00542CCC" w:rsidRDefault="000A604D" w:rsidP="0054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Ганьковское</w:t>
      </w:r>
      <w:r w:rsidR="0060509E" w:rsidRPr="00F25149">
        <w:rPr>
          <w:rFonts w:ascii="Times New Roman" w:hAnsi="Times New Roman"/>
          <w:iCs/>
          <w:sz w:val="24"/>
          <w:szCs w:val="24"/>
        </w:rPr>
        <w:t xml:space="preserve"> сельское поселение </w:t>
      </w:r>
    </w:p>
    <w:p w14:paraId="142C5206" w14:textId="77777777" w:rsidR="00542CCC" w:rsidRDefault="0060509E" w:rsidP="0054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149">
        <w:rPr>
          <w:rFonts w:ascii="Times New Roman" w:hAnsi="Times New Roman"/>
          <w:iCs/>
          <w:sz w:val="24"/>
          <w:szCs w:val="24"/>
        </w:rPr>
        <w:t xml:space="preserve">Тихвинского муниципального района </w:t>
      </w:r>
    </w:p>
    <w:p w14:paraId="351C87EC" w14:textId="77777777" w:rsidR="00542CCC" w:rsidRDefault="0060509E" w:rsidP="0054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149">
        <w:rPr>
          <w:rFonts w:ascii="Times New Roman" w:hAnsi="Times New Roman"/>
          <w:iCs/>
          <w:sz w:val="24"/>
          <w:szCs w:val="24"/>
        </w:rPr>
        <w:t>Ленинградской области</w:t>
      </w:r>
      <w:r w:rsidRPr="00F25149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Pr="00F25149">
        <w:rPr>
          <w:rFonts w:ascii="Times New Roman" w:hAnsi="Times New Roman"/>
          <w:iCs/>
          <w:sz w:val="24"/>
          <w:szCs w:val="24"/>
        </w:rPr>
        <w:t xml:space="preserve">и увековечении </w:t>
      </w:r>
      <w:proofErr w:type="spellStart"/>
      <w:r w:rsidRPr="00F25149">
        <w:rPr>
          <w:rFonts w:ascii="Times New Roman" w:hAnsi="Times New Roman"/>
          <w:iCs/>
          <w:sz w:val="24"/>
          <w:szCs w:val="24"/>
        </w:rPr>
        <w:t>имен</w:t>
      </w:r>
      <w:proofErr w:type="spellEnd"/>
    </w:p>
    <w:p w14:paraId="22F73651" w14:textId="22974114" w:rsidR="0060509E" w:rsidRPr="00F25149" w:rsidRDefault="0060509E" w:rsidP="0054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49">
        <w:rPr>
          <w:rFonts w:ascii="Times New Roman" w:hAnsi="Times New Roman"/>
          <w:iCs/>
          <w:sz w:val="24"/>
          <w:szCs w:val="24"/>
        </w:rPr>
        <w:t xml:space="preserve">погибших воинов </w:t>
      </w:r>
    </w:p>
    <w:p w14:paraId="00EB852A" w14:textId="77777777" w:rsidR="0060509E" w:rsidRPr="00F25149" w:rsidRDefault="0060509E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4"/>
          <w:szCs w:val="24"/>
        </w:rPr>
      </w:pPr>
    </w:p>
    <w:p w14:paraId="66605786" w14:textId="77777777" w:rsidR="0060509E" w:rsidRPr="00F25149" w:rsidRDefault="0060509E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4"/>
          <w:szCs w:val="24"/>
        </w:rPr>
      </w:pPr>
    </w:p>
    <w:p w14:paraId="190AA386" w14:textId="77777777" w:rsidR="0060509E" w:rsidRPr="000A604D" w:rsidRDefault="0060509E" w:rsidP="000A60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14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r w:rsidRPr="00F25149">
        <w:rPr>
          <w:rFonts w:ascii="Times New Roman" w:hAnsi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F25149">
        <w:rPr>
          <w:rStyle w:val="1"/>
        </w:rPr>
        <w:t xml:space="preserve">12.01.1996 </w:t>
      </w:r>
      <w:r w:rsidRPr="00F25149">
        <w:rPr>
          <w:rFonts w:ascii="Times New Roman" w:hAnsi="Times New Roman"/>
          <w:bCs/>
          <w:sz w:val="24"/>
          <w:szCs w:val="24"/>
        </w:rPr>
        <w:t xml:space="preserve">№8-ФЗ «О погребении и похоронном деле», </w:t>
      </w:r>
      <w:r w:rsidRPr="00F25149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0A604D">
        <w:rPr>
          <w:rFonts w:ascii="Times New Roman" w:hAnsi="Times New Roman"/>
          <w:iCs/>
          <w:sz w:val="24"/>
          <w:szCs w:val="24"/>
        </w:rPr>
        <w:t>Ганьковское</w:t>
      </w:r>
      <w:r w:rsidRPr="0064713A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F25149">
        <w:rPr>
          <w:rFonts w:ascii="Times New Roman" w:hAnsi="Times New Roman"/>
          <w:sz w:val="24"/>
          <w:szCs w:val="24"/>
        </w:rPr>
        <w:t>, совет депутатов муниципального об</w:t>
      </w:r>
      <w:r>
        <w:rPr>
          <w:rFonts w:ascii="Times New Roman" w:hAnsi="Times New Roman"/>
          <w:sz w:val="24"/>
          <w:szCs w:val="24"/>
        </w:rPr>
        <w:t xml:space="preserve">разования </w:t>
      </w:r>
      <w:r w:rsidR="000A604D">
        <w:rPr>
          <w:rFonts w:ascii="Times New Roman" w:hAnsi="Times New Roman"/>
          <w:iCs/>
          <w:sz w:val="24"/>
          <w:szCs w:val="24"/>
        </w:rPr>
        <w:t>Ганьковское</w:t>
      </w:r>
      <w:r w:rsidRPr="0064713A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(далее - С</w:t>
      </w:r>
      <w:r w:rsidRPr="00F25149">
        <w:rPr>
          <w:rFonts w:ascii="Times New Roman" w:hAnsi="Times New Roman"/>
          <w:sz w:val="24"/>
          <w:szCs w:val="24"/>
        </w:rPr>
        <w:t>овет депутатов)</w:t>
      </w:r>
      <w:r w:rsidR="000A604D">
        <w:rPr>
          <w:rFonts w:ascii="Times New Roman" w:hAnsi="Times New Roman"/>
          <w:sz w:val="24"/>
          <w:szCs w:val="24"/>
        </w:rPr>
        <w:t xml:space="preserve"> </w:t>
      </w:r>
      <w:r w:rsidRPr="00F25149">
        <w:rPr>
          <w:rFonts w:ascii="Times New Roman" w:hAnsi="Times New Roman"/>
          <w:b/>
          <w:sz w:val="24"/>
          <w:szCs w:val="24"/>
        </w:rPr>
        <w:t>РЕШИЛ:</w:t>
      </w:r>
    </w:p>
    <w:p w14:paraId="48300393" w14:textId="77777777" w:rsidR="0060509E" w:rsidRPr="00F25149" w:rsidRDefault="0060509E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25149">
        <w:rPr>
          <w:rFonts w:ascii="Times New Roman" w:hAnsi="Times New Roman" w:cs="Times New Roman"/>
        </w:rPr>
        <w:t xml:space="preserve">1. </w:t>
      </w:r>
      <w:r w:rsidRPr="00F25149">
        <w:rPr>
          <w:rFonts w:ascii="Times New Roman" w:hAnsi="Times New Roman" w:cs="Times New Roman"/>
          <w:lang w:eastAsia="ru-RU"/>
        </w:rPr>
        <w:t xml:space="preserve">Утвердить </w:t>
      </w:r>
      <w:r w:rsidRPr="00F25149">
        <w:rPr>
          <w:rFonts w:ascii="Times New Roman" w:hAnsi="Times New Roman"/>
          <w:iCs/>
        </w:rPr>
        <w:t>положение о постановке на учет воинских захоронений, выявленных н</w:t>
      </w:r>
      <w:r w:rsidRPr="00F25149">
        <w:rPr>
          <w:rFonts w:ascii="Times New Roman" w:hAnsi="Times New Roman" w:cs="Times New Roman"/>
        </w:rPr>
        <w:t xml:space="preserve">а территории </w:t>
      </w:r>
      <w:r w:rsidRPr="00F25149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0A604D">
        <w:rPr>
          <w:rFonts w:ascii="Times New Roman" w:hAnsi="Times New Roman"/>
          <w:iCs/>
        </w:rPr>
        <w:t>Ганьковское</w:t>
      </w:r>
      <w:r w:rsidRPr="0064713A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</w:t>
      </w:r>
      <w:r w:rsidRPr="00F25149">
        <w:rPr>
          <w:rFonts w:ascii="Times New Roman" w:hAnsi="Times New Roman"/>
          <w:bCs/>
          <w:kern w:val="28"/>
        </w:rPr>
        <w:t xml:space="preserve"> и увековечении </w:t>
      </w:r>
      <w:r w:rsidRPr="00F25149">
        <w:rPr>
          <w:rFonts w:ascii="Times New Roman" w:hAnsi="Times New Roman"/>
          <w:iCs/>
        </w:rPr>
        <w:t xml:space="preserve">имен погибших воинов, </w:t>
      </w:r>
      <w:r w:rsidRPr="00F25149">
        <w:rPr>
          <w:rFonts w:ascii="Times New Roman" w:hAnsi="Times New Roman" w:cs="Times New Roman"/>
        </w:rPr>
        <w:t xml:space="preserve">согласно </w:t>
      </w:r>
      <w:r w:rsidRPr="00F25149">
        <w:rPr>
          <w:rFonts w:ascii="Times New Roman" w:hAnsi="Times New Roman" w:cs="Times New Roman"/>
          <w:lang w:eastAsia="ru-RU"/>
        </w:rPr>
        <w:t>приложению</w:t>
      </w:r>
      <w:r w:rsidRPr="00F25149">
        <w:rPr>
          <w:rFonts w:ascii="Times New Roman" w:hAnsi="Times New Roman" w:cs="Times New Roman"/>
        </w:rPr>
        <w:t>.</w:t>
      </w:r>
    </w:p>
    <w:p w14:paraId="75060B92" w14:textId="3B7A433D" w:rsidR="0060509E" w:rsidRPr="0064713A" w:rsidRDefault="0060509E" w:rsidP="00F2514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5149">
        <w:rPr>
          <w:rFonts w:ascii="Times New Roman" w:hAnsi="Times New Roman"/>
          <w:sz w:val="24"/>
          <w:szCs w:val="24"/>
        </w:rPr>
        <w:tab/>
      </w:r>
      <w:r w:rsidRPr="0064713A">
        <w:rPr>
          <w:rFonts w:ascii="Times New Roman" w:hAnsi="Times New Roman"/>
          <w:sz w:val="24"/>
          <w:szCs w:val="24"/>
        </w:rPr>
        <w:t>2. Обнародовать (опубликовать) настоящее решение.</w:t>
      </w:r>
    </w:p>
    <w:p w14:paraId="03F6D2D5" w14:textId="77777777" w:rsidR="0060509E" w:rsidRPr="0064713A" w:rsidRDefault="0060509E" w:rsidP="00F25149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ab/>
        <w:t>3. Решение вступает в законную силу на следующий день после его официального опубликования (обнародования).</w:t>
      </w:r>
    </w:p>
    <w:p w14:paraId="2F02F359" w14:textId="77777777" w:rsidR="0060509E" w:rsidRPr="0064713A" w:rsidRDefault="0060509E" w:rsidP="00F251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F3E5921" w14:textId="77777777" w:rsidR="0060509E" w:rsidRPr="0064713A" w:rsidRDefault="0060509E" w:rsidP="00F2514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5EDF884" w14:textId="77777777" w:rsidR="0060509E" w:rsidRPr="0064713A" w:rsidRDefault="0060509E" w:rsidP="00F25149">
      <w:pPr>
        <w:pStyle w:val="ac"/>
        <w:ind w:left="0"/>
        <w:rPr>
          <w:rFonts w:ascii="Times New Roman" w:hAnsi="Times New Roman"/>
          <w:szCs w:val="24"/>
        </w:rPr>
      </w:pPr>
      <w:r w:rsidRPr="0064713A">
        <w:rPr>
          <w:rFonts w:ascii="Times New Roman" w:hAnsi="Times New Roman"/>
          <w:szCs w:val="24"/>
        </w:rPr>
        <w:t xml:space="preserve">Глава </w:t>
      </w:r>
      <w:r w:rsidR="000A604D">
        <w:rPr>
          <w:rFonts w:ascii="Times New Roman" w:hAnsi="Times New Roman"/>
          <w:szCs w:val="24"/>
        </w:rPr>
        <w:t>Ганьковского</w:t>
      </w:r>
      <w:r w:rsidRPr="0064713A">
        <w:rPr>
          <w:rFonts w:ascii="Times New Roman" w:hAnsi="Times New Roman"/>
          <w:szCs w:val="24"/>
        </w:rPr>
        <w:t xml:space="preserve"> </w:t>
      </w:r>
    </w:p>
    <w:p w14:paraId="0563BC45" w14:textId="77777777" w:rsidR="0060509E" w:rsidRPr="0064713A" w:rsidRDefault="0060509E" w:rsidP="00F25149">
      <w:pPr>
        <w:pStyle w:val="ac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64713A">
        <w:rPr>
          <w:rFonts w:ascii="Times New Roman" w:hAnsi="Times New Roman"/>
          <w:szCs w:val="24"/>
        </w:rPr>
        <w:t xml:space="preserve">ельского поселения   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="000A604D">
        <w:rPr>
          <w:rFonts w:ascii="Times New Roman" w:hAnsi="Times New Roman"/>
          <w:szCs w:val="24"/>
        </w:rPr>
        <w:t>Е.С.Епифанова</w:t>
      </w:r>
      <w:proofErr w:type="spellEnd"/>
    </w:p>
    <w:p w14:paraId="5E3A4E26" w14:textId="77777777" w:rsidR="0060509E" w:rsidRPr="0064713A" w:rsidRDefault="0060509E" w:rsidP="00F25149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</w:p>
    <w:p w14:paraId="4589D73C" w14:textId="77777777" w:rsidR="00C45811" w:rsidRDefault="00C45811" w:rsidP="00F2514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749FF825" w14:textId="77777777" w:rsidR="00C45811" w:rsidRDefault="00C45811" w:rsidP="00F2514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634758EE" w14:textId="77777777" w:rsidR="00C45811" w:rsidRDefault="00C45811" w:rsidP="00F2514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7A03DCD6" w14:textId="77777777" w:rsidR="00C45811" w:rsidRDefault="00C45811" w:rsidP="00F2514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72458438" w14:textId="77777777" w:rsidR="00C45811" w:rsidRDefault="00C45811" w:rsidP="00F2514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217521DD" w14:textId="77777777" w:rsidR="00C45811" w:rsidRDefault="00C45811" w:rsidP="00F2514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27004B4E" w14:textId="77777777" w:rsidR="00C45811" w:rsidRDefault="00C45811" w:rsidP="00F2514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5F75FEA9" w14:textId="77777777" w:rsidR="00C45811" w:rsidRDefault="00C45811" w:rsidP="00F2514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381F7030" w14:textId="77777777" w:rsidR="00C45811" w:rsidRDefault="00C45811" w:rsidP="00F2514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5864E1CA" w14:textId="291FC29F" w:rsidR="0060509E" w:rsidRDefault="0060509E" w:rsidP="00542CC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3136DE52" w14:textId="5F984A6D" w:rsidR="0060509E" w:rsidRPr="0064713A" w:rsidRDefault="0060509E" w:rsidP="00542CC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</w:t>
      </w:r>
      <w:r w:rsidRPr="0064713A">
        <w:rPr>
          <w:rFonts w:ascii="Times New Roman" w:hAnsi="Times New Roman"/>
          <w:sz w:val="24"/>
          <w:szCs w:val="24"/>
        </w:rPr>
        <w:t>овета депутатов</w:t>
      </w:r>
    </w:p>
    <w:p w14:paraId="20FBC4C3" w14:textId="77777777" w:rsidR="0060509E" w:rsidRPr="0064713A" w:rsidRDefault="000A604D" w:rsidP="00542CC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Ганьковского</w:t>
      </w:r>
      <w:r w:rsidR="0060509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75B81F90" w14:textId="7CF1B421" w:rsidR="0060509E" w:rsidRDefault="00BF1D5B" w:rsidP="00542CC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42CCC">
        <w:rPr>
          <w:rFonts w:ascii="Times New Roman" w:hAnsi="Times New Roman"/>
          <w:sz w:val="24"/>
          <w:szCs w:val="24"/>
        </w:rPr>
        <w:t xml:space="preserve">25 июня </w:t>
      </w:r>
      <w:r>
        <w:rPr>
          <w:rFonts w:ascii="Times New Roman" w:hAnsi="Times New Roman"/>
          <w:sz w:val="24"/>
          <w:szCs w:val="24"/>
        </w:rPr>
        <w:t>2021 года №0</w:t>
      </w:r>
      <w:r w:rsidR="008D1ACE">
        <w:rPr>
          <w:rFonts w:ascii="Times New Roman" w:hAnsi="Times New Roman"/>
          <w:sz w:val="24"/>
          <w:szCs w:val="24"/>
        </w:rPr>
        <w:t>4-</w:t>
      </w:r>
      <w:r w:rsidR="00542CCC">
        <w:rPr>
          <w:rFonts w:ascii="Times New Roman" w:hAnsi="Times New Roman"/>
          <w:sz w:val="24"/>
          <w:szCs w:val="24"/>
        </w:rPr>
        <w:t>86</w:t>
      </w:r>
    </w:p>
    <w:p w14:paraId="339FD664" w14:textId="77777777" w:rsidR="0060509E" w:rsidRPr="0064713A" w:rsidRDefault="0060509E" w:rsidP="00542CC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14:paraId="15F09691" w14:textId="77777777" w:rsidR="0060509E" w:rsidRPr="0064713A" w:rsidRDefault="0060509E" w:rsidP="00542CCC">
      <w:pPr>
        <w:shd w:val="clear" w:color="auto" w:fill="FFFFFF"/>
        <w:spacing w:after="0" w:line="240" w:lineRule="auto"/>
        <w:ind w:left="5954"/>
        <w:rPr>
          <w:rFonts w:ascii="Times New Roman" w:hAnsi="Times New Roman"/>
          <w:color w:val="212121"/>
          <w:sz w:val="24"/>
          <w:szCs w:val="24"/>
        </w:rPr>
      </w:pPr>
    </w:p>
    <w:p w14:paraId="49CD0327" w14:textId="77777777" w:rsidR="0060509E" w:rsidRPr="00F25149" w:rsidRDefault="0060509E" w:rsidP="00542CC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  <w:color w:val="000000"/>
          <w:sz w:val="24"/>
          <w:szCs w:val="24"/>
        </w:rPr>
      </w:pPr>
    </w:p>
    <w:p w14:paraId="58FEDE23" w14:textId="77777777" w:rsidR="0060509E" w:rsidRPr="00F25149" w:rsidRDefault="0060509E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9CBEEE" w14:textId="77777777" w:rsidR="0060509E" w:rsidRPr="00F25149" w:rsidRDefault="0060509E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5149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14:paraId="23A2D0C0" w14:textId="77777777" w:rsidR="00542CCC" w:rsidRDefault="0060509E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25149">
        <w:rPr>
          <w:rFonts w:ascii="Times New Roman" w:hAnsi="Times New Roman"/>
          <w:b/>
          <w:iCs/>
          <w:sz w:val="24"/>
          <w:szCs w:val="24"/>
        </w:rPr>
        <w:t xml:space="preserve">о постановке на учет воинских захоронений, выявленных </w:t>
      </w:r>
    </w:p>
    <w:p w14:paraId="46181672" w14:textId="2521FAE4" w:rsidR="00542CCC" w:rsidRDefault="0060509E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25149">
        <w:rPr>
          <w:rFonts w:ascii="Times New Roman" w:hAnsi="Times New Roman"/>
          <w:b/>
          <w:iCs/>
          <w:sz w:val="24"/>
          <w:szCs w:val="24"/>
        </w:rPr>
        <w:t>н</w:t>
      </w:r>
      <w:r w:rsidRPr="00F25149">
        <w:rPr>
          <w:rFonts w:ascii="Times New Roman" w:hAnsi="Times New Roman"/>
          <w:b/>
          <w:sz w:val="24"/>
          <w:szCs w:val="24"/>
        </w:rPr>
        <w:t xml:space="preserve">а территории </w:t>
      </w:r>
      <w:r w:rsidRPr="00F2514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  <w:r w:rsidR="000A604D">
        <w:rPr>
          <w:rFonts w:ascii="Times New Roman" w:hAnsi="Times New Roman"/>
          <w:b/>
          <w:iCs/>
          <w:sz w:val="24"/>
          <w:szCs w:val="24"/>
        </w:rPr>
        <w:t>Ганьковское</w:t>
      </w:r>
      <w:r w:rsidRPr="00F25149">
        <w:rPr>
          <w:rFonts w:ascii="Times New Roman" w:hAnsi="Times New Roman"/>
          <w:b/>
          <w:iCs/>
          <w:sz w:val="24"/>
          <w:szCs w:val="24"/>
        </w:rPr>
        <w:t xml:space="preserve"> сельское поселение </w:t>
      </w:r>
    </w:p>
    <w:p w14:paraId="7E783540" w14:textId="62FAAEFD" w:rsidR="00542CCC" w:rsidRDefault="0060509E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25149">
        <w:rPr>
          <w:rFonts w:ascii="Times New Roman" w:hAnsi="Times New Roman"/>
          <w:b/>
          <w:iCs/>
          <w:sz w:val="24"/>
          <w:szCs w:val="24"/>
        </w:rPr>
        <w:t>Тихвинского муниципального района Ленинградской области</w:t>
      </w:r>
    </w:p>
    <w:p w14:paraId="4C557E9C" w14:textId="649FD6A7" w:rsidR="0060509E" w:rsidRPr="00F25149" w:rsidRDefault="0060509E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5149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F25149">
        <w:rPr>
          <w:rFonts w:ascii="Times New Roman" w:hAnsi="Times New Roman"/>
          <w:b/>
          <w:bCs/>
          <w:kern w:val="28"/>
          <w:sz w:val="24"/>
          <w:szCs w:val="24"/>
        </w:rPr>
        <w:t xml:space="preserve">увековечении </w:t>
      </w:r>
      <w:proofErr w:type="spellStart"/>
      <w:r w:rsidRPr="00F25149">
        <w:rPr>
          <w:rFonts w:ascii="Times New Roman" w:hAnsi="Times New Roman"/>
          <w:b/>
          <w:iCs/>
          <w:sz w:val="24"/>
          <w:szCs w:val="24"/>
        </w:rPr>
        <w:t>имен</w:t>
      </w:r>
      <w:proofErr w:type="spellEnd"/>
      <w:r w:rsidRPr="00F25149">
        <w:rPr>
          <w:rFonts w:ascii="Times New Roman" w:hAnsi="Times New Roman"/>
          <w:b/>
          <w:iCs/>
          <w:sz w:val="24"/>
          <w:szCs w:val="24"/>
        </w:rPr>
        <w:t xml:space="preserve"> погибших воинов</w:t>
      </w:r>
    </w:p>
    <w:p w14:paraId="06E711D3" w14:textId="77777777" w:rsidR="0060509E" w:rsidRPr="00F25149" w:rsidRDefault="0060509E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A37563" w14:textId="77777777" w:rsidR="0060509E" w:rsidRPr="00F25149" w:rsidRDefault="0060509E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5149">
        <w:rPr>
          <w:rFonts w:ascii="Times New Roman" w:hAnsi="Times New Roman"/>
          <w:b/>
          <w:color w:val="000000"/>
          <w:sz w:val="24"/>
          <w:szCs w:val="24"/>
        </w:rPr>
        <w:t>1. Общие положения.</w:t>
      </w:r>
    </w:p>
    <w:p w14:paraId="3EDB3779" w14:textId="77777777" w:rsidR="0060509E" w:rsidRPr="00F25149" w:rsidRDefault="0060509E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EBF4FF" w14:textId="77777777" w:rsidR="0060509E" w:rsidRPr="00F25149" w:rsidRDefault="0060509E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5149">
        <w:rPr>
          <w:rFonts w:ascii="Times New Roman" w:hAnsi="Times New Roman"/>
          <w:color w:val="000000"/>
          <w:sz w:val="24"/>
          <w:szCs w:val="24"/>
        </w:rPr>
        <w:t xml:space="preserve">1.1. Настоящее </w:t>
      </w:r>
      <w:r w:rsidRPr="00F25149">
        <w:rPr>
          <w:rFonts w:ascii="Times New Roman" w:hAnsi="Times New Roman"/>
          <w:iCs/>
          <w:sz w:val="24"/>
          <w:szCs w:val="24"/>
        </w:rPr>
        <w:t>положение о постановке на учет воинских захоронений, выявленных н</w:t>
      </w:r>
      <w:r w:rsidRPr="00F25149">
        <w:rPr>
          <w:rFonts w:ascii="Times New Roman" w:hAnsi="Times New Roman"/>
          <w:sz w:val="24"/>
          <w:szCs w:val="24"/>
        </w:rPr>
        <w:t xml:space="preserve">а территории </w:t>
      </w:r>
      <w:r w:rsidRPr="00F25149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0A604D">
        <w:rPr>
          <w:rFonts w:ascii="Times New Roman" w:hAnsi="Times New Roman"/>
          <w:iCs/>
          <w:sz w:val="24"/>
          <w:szCs w:val="24"/>
        </w:rPr>
        <w:t>Ганьковское</w:t>
      </w:r>
      <w:r w:rsidRPr="0064713A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F25149">
        <w:rPr>
          <w:rFonts w:ascii="Times New Roman" w:hAnsi="Times New Roman"/>
          <w:bCs/>
          <w:kern w:val="28"/>
          <w:sz w:val="24"/>
          <w:szCs w:val="24"/>
        </w:rPr>
        <w:t xml:space="preserve"> и увековечении </w:t>
      </w:r>
      <w:r w:rsidRPr="00F25149">
        <w:rPr>
          <w:rFonts w:ascii="Times New Roman" w:hAnsi="Times New Roman"/>
          <w:iCs/>
          <w:sz w:val="24"/>
          <w:szCs w:val="24"/>
        </w:rPr>
        <w:t>имен погибших воинов</w:t>
      </w:r>
      <w:r w:rsidRPr="00F25149">
        <w:rPr>
          <w:rFonts w:ascii="Times New Roman" w:hAnsi="Times New Roman"/>
          <w:color w:val="000000"/>
          <w:sz w:val="24"/>
          <w:szCs w:val="24"/>
        </w:rPr>
        <w:t xml:space="preserve"> (далее - Положение) регламентирует отношения, складывающиеся на территории муниципального образования </w:t>
      </w:r>
      <w:r w:rsidR="000A604D">
        <w:rPr>
          <w:rFonts w:ascii="Times New Roman" w:hAnsi="Times New Roman"/>
          <w:iCs/>
          <w:sz w:val="24"/>
          <w:szCs w:val="24"/>
        </w:rPr>
        <w:t>Ганьковское</w:t>
      </w:r>
      <w:r w:rsidRPr="0064713A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F25149">
        <w:rPr>
          <w:rFonts w:ascii="Times New Roman" w:hAnsi="Times New Roman"/>
          <w:color w:val="000000"/>
          <w:sz w:val="24"/>
          <w:szCs w:val="24"/>
        </w:rPr>
        <w:t xml:space="preserve"> в сфере </w:t>
      </w:r>
      <w:r w:rsidRPr="00F25149">
        <w:rPr>
          <w:rFonts w:ascii="Times New Roman" w:hAnsi="Times New Roman"/>
          <w:iCs/>
          <w:sz w:val="24"/>
          <w:szCs w:val="24"/>
        </w:rPr>
        <w:t xml:space="preserve">постановки на учет воинских захоронений </w:t>
      </w:r>
      <w:r w:rsidRPr="00F25149">
        <w:rPr>
          <w:rFonts w:ascii="Times New Roman" w:hAnsi="Times New Roman"/>
          <w:bCs/>
          <w:kern w:val="28"/>
          <w:sz w:val="24"/>
          <w:szCs w:val="24"/>
        </w:rPr>
        <w:t xml:space="preserve">и увековечения </w:t>
      </w:r>
      <w:r w:rsidRPr="00F25149">
        <w:rPr>
          <w:rFonts w:ascii="Times New Roman" w:hAnsi="Times New Roman"/>
          <w:iCs/>
          <w:sz w:val="24"/>
          <w:szCs w:val="24"/>
        </w:rPr>
        <w:t>имен погибших воинов.</w:t>
      </w:r>
      <w:r w:rsidRPr="00F251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922C4E3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F25149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14:paraId="55E801D2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149">
        <w:rPr>
          <w:rFonts w:ascii="Times New Roman" w:hAnsi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14:paraId="409AA876" w14:textId="77777777" w:rsidR="0060509E" w:rsidRPr="008D1ACE" w:rsidRDefault="0060509E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ACE">
        <w:rPr>
          <w:rFonts w:ascii="Times New Roman" w:hAnsi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7" w:history="1">
        <w:r w:rsidRPr="008D1ACE">
          <w:rPr>
            <w:rFonts w:ascii="Times New Roman" w:hAnsi="Times New Roman"/>
            <w:sz w:val="24"/>
            <w:szCs w:val="24"/>
          </w:rPr>
          <w:t>порядке</w:t>
        </w:r>
      </w:hyperlink>
      <w:r w:rsidRPr="008D1ACE">
        <w:rPr>
          <w:rFonts w:ascii="Times New Roman" w:hAnsi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 w:rsidRPr="008D1ACE">
        <w:rPr>
          <w:rFonts w:ascii="Times New Roman" w:hAnsi="Times New Roman"/>
          <w:sz w:val="24"/>
          <w:szCs w:val="24"/>
        </w:rPr>
        <w:t>непогребенных</w:t>
      </w:r>
      <w:proofErr w:type="spellEnd"/>
      <w:r w:rsidRPr="008D1ACE">
        <w:rPr>
          <w:rFonts w:ascii="Times New Roman" w:hAnsi="Times New Roman"/>
          <w:sz w:val="24"/>
          <w:szCs w:val="24"/>
        </w:rPr>
        <w:t xml:space="preserve"> останков, установления </w:t>
      </w:r>
      <w:proofErr w:type="spellStart"/>
      <w:r w:rsidRPr="008D1ACE">
        <w:rPr>
          <w:rFonts w:ascii="Times New Roman" w:hAnsi="Times New Roman"/>
          <w:sz w:val="24"/>
          <w:szCs w:val="24"/>
        </w:rPr>
        <w:t>имен</w:t>
      </w:r>
      <w:proofErr w:type="spellEnd"/>
      <w:r w:rsidRPr="008D1ACE">
        <w:rPr>
          <w:rFonts w:ascii="Times New Roman" w:hAnsi="Times New Roman"/>
          <w:sz w:val="24"/>
          <w:szCs w:val="24"/>
        </w:rPr>
        <w:t xml:space="preserve"> погибших и пропавших без вести при защите Отечества и увековечения их памяти 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</w:t>
      </w:r>
      <w:proofErr w:type="spellStart"/>
      <w:r w:rsidRPr="008D1ACE">
        <w:rPr>
          <w:rFonts w:ascii="Times New Roman" w:hAnsi="Times New Roman"/>
          <w:sz w:val="24"/>
          <w:szCs w:val="24"/>
        </w:rPr>
        <w:t>непогребенных</w:t>
      </w:r>
      <w:proofErr w:type="spellEnd"/>
      <w:r w:rsidRPr="008D1ACE">
        <w:rPr>
          <w:rFonts w:ascii="Times New Roman" w:hAnsi="Times New Roman"/>
          <w:sz w:val="24"/>
          <w:szCs w:val="24"/>
        </w:rPr>
        <w:t xml:space="preserve"> останков, установления </w:t>
      </w:r>
      <w:proofErr w:type="spellStart"/>
      <w:r w:rsidRPr="008D1ACE">
        <w:rPr>
          <w:rFonts w:ascii="Times New Roman" w:hAnsi="Times New Roman"/>
          <w:sz w:val="24"/>
          <w:szCs w:val="24"/>
        </w:rPr>
        <w:t>имен</w:t>
      </w:r>
      <w:proofErr w:type="spellEnd"/>
      <w:r w:rsidRPr="008D1ACE">
        <w:rPr>
          <w:rFonts w:ascii="Times New Roman" w:hAnsi="Times New Roman"/>
          <w:sz w:val="24"/>
          <w:szCs w:val="24"/>
        </w:rPr>
        <w:t xml:space="preserve"> погибших и пропавших без вести при защите Отечества и увековечения их памяти»).</w:t>
      </w:r>
    </w:p>
    <w:p w14:paraId="083D822D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B79A84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F25149">
        <w:rPr>
          <w:b/>
          <w:bCs/>
          <w:sz w:val="24"/>
          <w:szCs w:val="24"/>
        </w:rPr>
        <w:t>2. Ведение государственного учета воинских захоронений</w:t>
      </w:r>
    </w:p>
    <w:p w14:paraId="30AF8D33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14:paraId="59C8AFCC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F25149">
        <w:rPr>
          <w:rStyle w:val="1"/>
          <w:color w:val="auto"/>
        </w:rPr>
        <w:t xml:space="preserve">2.1. Государственный учет воинских захоронений на территории муниципального образования </w:t>
      </w:r>
      <w:r w:rsidR="000A604D">
        <w:rPr>
          <w:iCs/>
          <w:sz w:val="24"/>
          <w:szCs w:val="24"/>
        </w:rPr>
        <w:t>Ганьковское</w:t>
      </w:r>
      <w:r w:rsidRPr="0064713A">
        <w:rPr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F25149">
        <w:rPr>
          <w:rStyle w:val="1"/>
          <w:color w:val="auto"/>
        </w:rPr>
        <w:t xml:space="preserve"> (далее – муниципальное образование), осуществляется администрацией муниципального образования (далее - </w:t>
      </w:r>
      <w:r w:rsidRPr="00F25149">
        <w:rPr>
          <w:rStyle w:val="1"/>
          <w:color w:val="auto"/>
        </w:rPr>
        <w:lastRenderedPageBreak/>
        <w:t>администрация).</w:t>
      </w:r>
    </w:p>
    <w:p w14:paraId="030D0FE3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F25149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14:paraId="272724B9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F25149">
        <w:rPr>
          <w:rStyle w:val="1"/>
        </w:rPr>
        <w:t>- сведения государственных и военных архивов;</w:t>
      </w:r>
    </w:p>
    <w:p w14:paraId="23B89BF6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F25149">
        <w:rPr>
          <w:rStyle w:val="1"/>
        </w:rPr>
        <w:t>-документы обследования неучтенных воинских захоронений (акты, протоколы, журналы).</w:t>
      </w:r>
    </w:p>
    <w:p w14:paraId="7C43F32C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F25149">
        <w:rPr>
          <w:rStyle w:val="1"/>
        </w:rPr>
        <w:t>Процедура постановки на государственной учет:</w:t>
      </w:r>
    </w:p>
    <w:p w14:paraId="55D4D1C6" w14:textId="77777777" w:rsidR="0060509E" w:rsidRPr="00F25149" w:rsidRDefault="0060509E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/>
        </w:rPr>
      </w:pPr>
      <w:r w:rsidRPr="00F25149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14:paraId="60807D42" w14:textId="77777777" w:rsidR="0060509E" w:rsidRPr="00F25149" w:rsidRDefault="0060509E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/>
        </w:rPr>
      </w:pPr>
      <w:r w:rsidRPr="00F25149">
        <w:rPr>
          <w:rStyle w:val="1"/>
        </w:rPr>
        <w:t>составление учетной карточки (паспорта) воинского захоронения, если таковой не имеется.</w:t>
      </w:r>
    </w:p>
    <w:p w14:paraId="3C522F22" w14:textId="77777777" w:rsidR="0060509E" w:rsidRPr="00F25149" w:rsidRDefault="0060509E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25149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14:paraId="37E7033E" w14:textId="77777777" w:rsidR="0060509E" w:rsidRPr="00F25149" w:rsidRDefault="0060509E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/>
        </w:rPr>
      </w:pPr>
      <w:r w:rsidRPr="00F25149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14:paraId="34743DD6" w14:textId="77777777" w:rsidR="0060509E" w:rsidRPr="00F25149" w:rsidRDefault="0060509E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/>
        </w:rPr>
      </w:pPr>
      <w:r w:rsidRPr="00F25149">
        <w:rPr>
          <w:rStyle w:val="1"/>
        </w:rPr>
        <w:t>организация свободного доступа граждан к воинскому захоронению.</w:t>
      </w:r>
    </w:p>
    <w:p w14:paraId="6A750C30" w14:textId="77777777" w:rsidR="0060509E" w:rsidRPr="00F25149" w:rsidRDefault="0060509E" w:rsidP="00D7681E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49">
        <w:rPr>
          <w:rFonts w:ascii="Times New Roman" w:hAnsi="Times New Roman"/>
          <w:sz w:val="24"/>
          <w:szCs w:val="24"/>
        </w:rPr>
        <w:t>Установка мемориального знака.</w:t>
      </w:r>
    </w:p>
    <w:p w14:paraId="27617849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F25149">
        <w:rPr>
          <w:rStyle w:val="1"/>
          <w:color w:val="auto"/>
        </w:rPr>
        <w:t xml:space="preserve"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</w:t>
      </w:r>
      <w:r w:rsidRPr="00F25149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F25149">
        <w:rPr>
          <w:rStyle w:val="1"/>
          <w:color w:val="auto"/>
        </w:rPr>
        <w:t>.</w:t>
      </w:r>
    </w:p>
    <w:p w14:paraId="6150631B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F25149">
        <w:rPr>
          <w:rStyle w:val="1"/>
          <w:color w:val="auto"/>
        </w:rPr>
        <w:t>2.2. При обнаружении старых военных и ранее неизвестных захоронений администрация обозначает и</w:t>
      </w:r>
      <w:r w:rsidRPr="00F25149">
        <w:rPr>
          <w:sz w:val="24"/>
          <w:szCs w:val="24"/>
        </w:rPr>
        <w:t xml:space="preserve"> </w:t>
      </w:r>
      <w:r w:rsidRPr="00F25149">
        <w:rPr>
          <w:rStyle w:val="1"/>
          <w:color w:val="auto"/>
        </w:rPr>
        <w:t xml:space="preserve">регистрирует место захоронения в порядке, установленном администрацией, а в необходимых случаях организовывает перезахоронение останков погибших. </w:t>
      </w:r>
    </w:p>
    <w:p w14:paraId="63F6F3CC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14:paraId="13F3D605" w14:textId="77777777" w:rsidR="0060509E" w:rsidRPr="008D1ACE" w:rsidRDefault="0060509E" w:rsidP="00D768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  <w:lang w:eastAsia="ru-RU"/>
        </w:rPr>
      </w:pPr>
      <w:r w:rsidRPr="00F25149">
        <w:rPr>
          <w:rStyle w:val="1"/>
        </w:rPr>
        <w:t>В случаях, когда воинское захоронение находится на землях федеральной собственности (</w:t>
      </w:r>
      <w:r w:rsidRPr="00F25149">
        <w:rPr>
          <w:rStyle w:val="1"/>
          <w:i/>
        </w:rPr>
        <w:t>лесной фонд</w:t>
      </w:r>
      <w:r w:rsidRPr="00F25149">
        <w:rPr>
          <w:rStyle w:val="1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либо перевода земельных участков в категорию земель «земли особо охраняемых территорий и объектов» (земли историко-культурного назначения</w:t>
      </w:r>
      <w:r w:rsidRPr="008D1ACE">
        <w:rPr>
          <w:rStyle w:val="1"/>
        </w:rPr>
        <w:t>) (согласно пункту 1 статьи 99 Земельного кодекса Российской Федерации).</w:t>
      </w:r>
    </w:p>
    <w:p w14:paraId="0C66296E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F25149">
        <w:rPr>
          <w:rStyle w:val="1"/>
        </w:rPr>
        <w:t xml:space="preserve">2.3 Перезахоронение останков погибших из неучтенных воинских захоронений производится </w:t>
      </w:r>
      <w:r w:rsidRPr="00F25149">
        <w:rPr>
          <w:bCs/>
          <w:sz w:val="24"/>
          <w:szCs w:val="24"/>
        </w:rPr>
        <w:t>в следующих случаях</w:t>
      </w:r>
      <w:r w:rsidRPr="00F25149">
        <w:rPr>
          <w:rStyle w:val="1"/>
        </w:rPr>
        <w:t>:</w:t>
      </w:r>
    </w:p>
    <w:p w14:paraId="4650097F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 xml:space="preserve">- обнаружены останки </w:t>
      </w:r>
      <w:r w:rsidRPr="008D1ACE">
        <w:rPr>
          <w:rStyle w:val="1"/>
          <w:iCs/>
        </w:rPr>
        <w:t>небольшого</w:t>
      </w:r>
      <w:r w:rsidRPr="00F25149">
        <w:rPr>
          <w:rStyle w:val="1"/>
        </w:rPr>
        <w:t xml:space="preserve"> количества погибших;</w:t>
      </w:r>
    </w:p>
    <w:p w14:paraId="0789313F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>- в доступности (поблизости) имеется действующее воинское захоронение, куда возможно перезахоронить останки;</w:t>
      </w:r>
    </w:p>
    <w:p w14:paraId="3532E4C7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>- нахождение неучтенных воинских захоронений на земельных участках предназначенных для возведения объектов капитального строительства федерального значения (линейных объектов);</w:t>
      </w:r>
    </w:p>
    <w:p w14:paraId="7C7F642E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 xml:space="preserve">- в случае если захоронение уже подвергалось частичному переносу или разграблению. </w:t>
      </w:r>
    </w:p>
    <w:p w14:paraId="3E333A43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 xml:space="preserve">Отказ от переноса останков из неучтенных воинских захоронений производится </w:t>
      </w:r>
      <w:r w:rsidRPr="00F25149">
        <w:rPr>
          <w:rFonts w:ascii="Times New Roman" w:hAnsi="Times New Roman"/>
          <w:bCs/>
          <w:sz w:val="24"/>
          <w:szCs w:val="24"/>
        </w:rPr>
        <w:t>в следующих случаях</w:t>
      </w:r>
      <w:r w:rsidRPr="00F25149">
        <w:rPr>
          <w:rStyle w:val="1"/>
        </w:rPr>
        <w:t xml:space="preserve">: </w:t>
      </w:r>
    </w:p>
    <w:p w14:paraId="4E4EF86D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 xml:space="preserve">- обнаружены останки </w:t>
      </w:r>
      <w:r w:rsidRPr="008D1ACE">
        <w:rPr>
          <w:rStyle w:val="1"/>
          <w:iCs/>
        </w:rPr>
        <w:t>большого</w:t>
      </w:r>
      <w:r w:rsidRPr="00F25149">
        <w:rPr>
          <w:rStyle w:val="1"/>
        </w:rPr>
        <w:t xml:space="preserve"> количества погибших; </w:t>
      </w:r>
    </w:p>
    <w:p w14:paraId="469D5081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lastRenderedPageBreak/>
        <w:t xml:space="preserve">- выявленное захоронение было ранее благоустроено и сведения о нем содержатся на топографических картах; </w:t>
      </w:r>
    </w:p>
    <w:p w14:paraId="1C2635B7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14:paraId="00E76096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>- в других случаях, в том числе исходя из состояния останков.</w:t>
      </w:r>
    </w:p>
    <w:p w14:paraId="47710952" w14:textId="77777777" w:rsidR="0060509E" w:rsidRPr="00F25149" w:rsidRDefault="0060509E" w:rsidP="00D7681E">
      <w:pPr>
        <w:spacing w:after="0" w:line="240" w:lineRule="auto"/>
        <w:ind w:firstLine="720"/>
        <w:jc w:val="both"/>
        <w:rPr>
          <w:rStyle w:val="1"/>
        </w:rPr>
      </w:pPr>
      <w:r w:rsidRPr="00F25149">
        <w:rPr>
          <w:rStyle w:val="1"/>
        </w:rPr>
        <w:t xml:space="preserve"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 </w:t>
      </w:r>
    </w:p>
    <w:p w14:paraId="567F7CC9" w14:textId="77777777" w:rsidR="0060509E" w:rsidRPr="008D1ACE" w:rsidRDefault="0060509E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25149">
        <w:rPr>
          <w:rStyle w:val="1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8D1ACE">
        <w:rPr>
          <w:rStyle w:val="1"/>
          <w:iCs/>
        </w:rPr>
        <w:t xml:space="preserve">(п. 4 ч. 1 ст. 1 </w:t>
      </w:r>
      <w:r w:rsidRPr="008D1ACE">
        <w:rPr>
          <w:rFonts w:ascii="Times New Roman" w:hAnsi="Times New Roman"/>
          <w:iCs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14:paraId="73E302D5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149">
        <w:rPr>
          <w:rStyle w:val="1"/>
        </w:rPr>
        <w:t xml:space="preserve"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 </w:t>
      </w:r>
    </w:p>
    <w:p w14:paraId="66F0A115" w14:textId="77777777" w:rsidR="0060509E" w:rsidRPr="008D1ACE" w:rsidRDefault="0060509E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F25149">
        <w:rPr>
          <w:rStyle w:val="1"/>
        </w:rPr>
        <w:t xml:space="preserve">2.6.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</w:t>
      </w:r>
      <w:r w:rsidRPr="008D1ACE">
        <w:rPr>
          <w:rStyle w:val="1"/>
        </w:rPr>
        <w:t>(Министерство обороны Российской Федерации).</w:t>
      </w:r>
    </w:p>
    <w:p w14:paraId="38609EA3" w14:textId="77777777" w:rsidR="0060509E" w:rsidRPr="008D1ACE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</w:p>
    <w:p w14:paraId="6DB29E4A" w14:textId="77777777" w:rsidR="0060509E" w:rsidRPr="00F25149" w:rsidRDefault="0060509E" w:rsidP="008D1ACE">
      <w:pPr>
        <w:pStyle w:val="3"/>
        <w:shd w:val="clear" w:color="auto" w:fill="auto"/>
        <w:spacing w:line="240" w:lineRule="auto"/>
        <w:ind w:left="20" w:right="20" w:hanging="20"/>
        <w:jc w:val="center"/>
        <w:rPr>
          <w:rStyle w:val="1"/>
          <w:b/>
        </w:rPr>
      </w:pPr>
      <w:r w:rsidRPr="00F25149">
        <w:rPr>
          <w:rStyle w:val="1"/>
          <w:b/>
        </w:rPr>
        <w:t>3</w:t>
      </w:r>
      <w:r w:rsidR="008D1ACE">
        <w:rPr>
          <w:rStyle w:val="1"/>
          <w:b/>
        </w:rPr>
        <w:t>.</w:t>
      </w:r>
      <w:r w:rsidRPr="00F25149">
        <w:rPr>
          <w:rStyle w:val="1"/>
          <w:b/>
        </w:rPr>
        <w:t xml:space="preserve"> Увековечение имен погибших воинов на мемориальных плитах воинских захоронений.</w:t>
      </w:r>
    </w:p>
    <w:p w14:paraId="786F7D3B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14:paraId="6824467A" w14:textId="77777777" w:rsidR="0060509E" w:rsidRPr="00F25149" w:rsidRDefault="0060509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F25149">
        <w:rPr>
          <w:rStyle w:val="1"/>
        </w:rPr>
        <w:t>3.1. Увековечение имен погибших воинов на мемориальных плитах воинских захоронений проводится администрацией.</w:t>
      </w:r>
    </w:p>
    <w:p w14:paraId="52B0B4E0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  <w:r w:rsidRPr="00F25149">
        <w:rPr>
          <w:rStyle w:val="1"/>
        </w:rPr>
        <w:t>3.2. Основания для увековечения имен погибших воинов на мемориальных плитах воинских захоронений:</w:t>
      </w:r>
    </w:p>
    <w:p w14:paraId="6017C732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  <w:r w:rsidRPr="00F25149">
        <w:rPr>
          <w:rStyle w:val="1"/>
        </w:rPr>
        <w:t>1) наличие в учетной карточке воинского захоронения данных о захороненных в нем воинах;</w:t>
      </w:r>
    </w:p>
    <w:p w14:paraId="0B41B07E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  <w:r w:rsidRPr="00F25149">
        <w:rPr>
          <w:rStyle w:val="1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14:paraId="721C97C1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  <w:r w:rsidRPr="00F25149">
        <w:rPr>
          <w:rStyle w:val="1"/>
        </w:rPr>
        <w:t>3) сведения государственных и военных архивов Российской Федерации и стран зарубежья.</w:t>
      </w:r>
    </w:p>
    <w:p w14:paraId="4DF6B9FA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  <w:r w:rsidRPr="00F25149">
        <w:rPr>
          <w:rStyle w:val="1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14:paraId="0D499732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  <w:r w:rsidRPr="00F25149">
        <w:rPr>
          <w:rStyle w:val="1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14:paraId="5B3A17CE" w14:textId="77777777" w:rsidR="0060509E" w:rsidRPr="008D1ACE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  <w:r w:rsidRPr="00F25149">
        <w:rPr>
          <w:rStyle w:val="1"/>
        </w:rPr>
        <w:t xml:space="preserve">3.4. Нанесение имен на мемориальные плиты согласовывается с территориальными органами военного управления </w:t>
      </w:r>
      <w:r w:rsidRPr="008D1ACE">
        <w:rPr>
          <w:rStyle w:val="1"/>
        </w:rPr>
        <w:t>(Министерство обороны Российской Федерации).</w:t>
      </w:r>
    </w:p>
    <w:p w14:paraId="5EB00DFB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  <w:r w:rsidRPr="00F25149">
        <w:rPr>
          <w:rStyle w:val="1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14:paraId="23152F5A" w14:textId="77777777" w:rsidR="0060509E" w:rsidRPr="00F25149" w:rsidRDefault="0060509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</w:rPr>
      </w:pPr>
      <w:r w:rsidRPr="00F25149">
        <w:rPr>
          <w:rStyle w:val="1"/>
        </w:rPr>
        <w:t xml:space="preserve"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14:paraId="7EC64903" w14:textId="77777777" w:rsidR="0060509E" w:rsidRPr="008D1ACE" w:rsidRDefault="0060509E" w:rsidP="008D1A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  <w:lang w:eastAsia="ru-RU"/>
        </w:rPr>
      </w:pPr>
      <w:r w:rsidRPr="00F25149">
        <w:rPr>
          <w:rStyle w:val="1"/>
        </w:rPr>
        <w:lastRenderedPageBreak/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sectPr w:rsidR="0060509E" w:rsidRPr="008D1ACE" w:rsidSect="00542CC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D400" w14:textId="77777777" w:rsidR="00A402E3" w:rsidRDefault="00A402E3" w:rsidP="00AB2C31">
      <w:pPr>
        <w:spacing w:after="0" w:line="240" w:lineRule="auto"/>
      </w:pPr>
      <w:r>
        <w:separator/>
      </w:r>
    </w:p>
  </w:endnote>
  <w:endnote w:type="continuationSeparator" w:id="0">
    <w:p w14:paraId="08236DBD" w14:textId="77777777" w:rsidR="00A402E3" w:rsidRDefault="00A402E3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44C9" w14:textId="77777777" w:rsidR="00A402E3" w:rsidRDefault="00A402E3" w:rsidP="00AB2C31">
      <w:pPr>
        <w:spacing w:after="0" w:line="240" w:lineRule="auto"/>
      </w:pPr>
      <w:r>
        <w:separator/>
      </w:r>
    </w:p>
  </w:footnote>
  <w:footnote w:type="continuationSeparator" w:id="0">
    <w:p w14:paraId="6B9160CA" w14:textId="77777777" w:rsidR="00A402E3" w:rsidRDefault="00A402E3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8E51" w14:textId="77777777" w:rsidR="0060509E" w:rsidRDefault="0060509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D5B">
      <w:rPr>
        <w:noProof/>
      </w:rPr>
      <w:t>2</w:t>
    </w:r>
    <w:r>
      <w:fldChar w:fldCharType="end"/>
    </w:r>
  </w:p>
  <w:p w14:paraId="557F9A3B" w14:textId="77777777" w:rsidR="0060509E" w:rsidRDefault="006050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8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A604D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01438"/>
    <w:rsid w:val="00422445"/>
    <w:rsid w:val="004422FD"/>
    <w:rsid w:val="00453393"/>
    <w:rsid w:val="004A1A97"/>
    <w:rsid w:val="004A6CEA"/>
    <w:rsid w:val="004A70E8"/>
    <w:rsid w:val="004B3032"/>
    <w:rsid w:val="00542CCC"/>
    <w:rsid w:val="005A3F62"/>
    <w:rsid w:val="005B4CD3"/>
    <w:rsid w:val="005B7E0D"/>
    <w:rsid w:val="005D06A8"/>
    <w:rsid w:val="005E0F02"/>
    <w:rsid w:val="0060509E"/>
    <w:rsid w:val="00633452"/>
    <w:rsid w:val="00640171"/>
    <w:rsid w:val="0064713A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3CA4"/>
    <w:rsid w:val="00856820"/>
    <w:rsid w:val="008653F7"/>
    <w:rsid w:val="008A724F"/>
    <w:rsid w:val="008D1ACE"/>
    <w:rsid w:val="008E07DE"/>
    <w:rsid w:val="00945243"/>
    <w:rsid w:val="009770C4"/>
    <w:rsid w:val="00997E89"/>
    <w:rsid w:val="009F0AE7"/>
    <w:rsid w:val="009F66FF"/>
    <w:rsid w:val="00A21F05"/>
    <w:rsid w:val="00A402E3"/>
    <w:rsid w:val="00A4158B"/>
    <w:rsid w:val="00A742AA"/>
    <w:rsid w:val="00A850B4"/>
    <w:rsid w:val="00AB02C5"/>
    <w:rsid w:val="00AB2C31"/>
    <w:rsid w:val="00AC086B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F1D5B"/>
    <w:rsid w:val="00C16C1D"/>
    <w:rsid w:val="00C23B94"/>
    <w:rsid w:val="00C24874"/>
    <w:rsid w:val="00C45811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83D65"/>
    <w:rsid w:val="00E9355B"/>
    <w:rsid w:val="00ED5333"/>
    <w:rsid w:val="00EE1595"/>
    <w:rsid w:val="00F035A3"/>
    <w:rsid w:val="00F25149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A2288"/>
  <w15:chartTrackingRefBased/>
  <w15:docId w15:val="{BBD61334-B8AE-4D54-B356-2244C5C6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D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776274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rsid w:val="00776274"/>
    <w:rPr>
      <w:rFonts w:ascii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Calibri" w:hAnsi="Times New Roman"/>
      <w:spacing w:val="8"/>
    </w:rPr>
  </w:style>
  <w:style w:type="character" w:customStyle="1" w:styleId="2">
    <w:name w:val="Основной текст2"/>
    <w:rsid w:val="004A70E8"/>
    <w:rPr>
      <w:rFonts w:ascii="Times New Roman" w:hAnsi="Times New Roman" w:cs="Times New Roman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0">
    <w:name w:val="Без интервала1"/>
    <w:rsid w:val="0075482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1">
    <w:name w:val="Абзац списка1"/>
    <w:basedOn w:val="a"/>
    <w:rsid w:val="005E0F02"/>
    <w:pPr>
      <w:ind w:left="720"/>
      <w:contextualSpacing/>
    </w:pPr>
  </w:style>
  <w:style w:type="paragraph" w:styleId="a4">
    <w:name w:val="Balloon Text"/>
    <w:basedOn w:val="a"/>
    <w:link w:val="a5"/>
    <w:semiHidden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834D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4158B"/>
    <w:pPr>
      <w:spacing w:after="0" w:line="240" w:lineRule="auto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7">
    <w:name w:val="Заголовок Знак"/>
    <w:link w:val="a6"/>
    <w:locked/>
    <w:rsid w:val="00A4158B"/>
    <w:rPr>
      <w:rFonts w:ascii="Arial" w:hAnsi="Arial" w:cs="Times New Roman"/>
      <w:b/>
      <w:sz w:val="24"/>
      <w:szCs w:val="24"/>
      <w:lang w:val="x-none" w:eastAsia="ru-RU"/>
    </w:rPr>
  </w:style>
  <w:style w:type="paragraph" w:customStyle="1" w:styleId="12">
    <w:name w:val="Обычный1"/>
    <w:rsid w:val="00A4158B"/>
    <w:pPr>
      <w:widowControl w:val="0"/>
    </w:pPr>
    <w:rPr>
      <w:rFonts w:ascii="Times New Roman" w:hAnsi="Times New Roman"/>
    </w:rPr>
  </w:style>
  <w:style w:type="paragraph" w:customStyle="1" w:styleId="Textbody">
    <w:name w:val="Text body"/>
    <w:basedOn w:val="a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AB2C31"/>
    <w:rPr>
      <w:rFonts w:cs="Times New Roman"/>
    </w:rPr>
  </w:style>
  <w:style w:type="paragraph" w:styleId="aa">
    <w:name w:val="footer"/>
    <w:basedOn w:val="a"/>
    <w:link w:val="ab"/>
    <w:semiHidden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semiHidden/>
    <w:locked/>
    <w:rsid w:val="00AB2C31"/>
    <w:rPr>
      <w:rFonts w:cs="Times New Roman"/>
    </w:rPr>
  </w:style>
  <w:style w:type="paragraph" w:customStyle="1" w:styleId="Heading">
    <w:name w:val="Heading"/>
    <w:rsid w:val="00F25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F2514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locked/>
    <w:rsid w:val="00F25149"/>
    <w:rPr>
      <w:rFonts w:ascii="Arial" w:hAnsi="Arial" w:cs="Times New Roman"/>
      <w:sz w:val="24"/>
      <w:lang w:val="ru-RU" w:eastAsia="ru-RU" w:bidi="ar-SA"/>
    </w:rPr>
  </w:style>
  <w:style w:type="table" w:styleId="ae">
    <w:name w:val="Table Grid"/>
    <w:basedOn w:val="a1"/>
    <w:locked/>
    <w:rsid w:val="000A604D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10802</CharactersWithSpaces>
  <SharedDoc>false</SharedDoc>
  <HLinks>
    <vt:vector size="6" baseType="variant"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consultantplus://offline/ref=E750F8713B347AB5B4096E5E6730B9270F6110E7D8B33665E25BC77EB8F30FA3409157C949654911574D1F55ADFD4D428217A40F6A6502964Cx5I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Герман Юрьевич Сакс</dc:creator>
  <cp:keywords/>
  <dc:description/>
  <cp:lastModifiedBy>u</cp:lastModifiedBy>
  <cp:revision>4</cp:revision>
  <cp:lastPrinted>2021-06-28T09:07:00Z</cp:lastPrinted>
  <dcterms:created xsi:type="dcterms:W3CDTF">2021-06-28T09:03:00Z</dcterms:created>
  <dcterms:modified xsi:type="dcterms:W3CDTF">2021-06-28T09:08:00Z</dcterms:modified>
</cp:coreProperties>
</file>